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B6" w:rsidRDefault="00CE29B6" w:rsidP="00CE29B6">
      <w:pPr>
        <w:widowControl/>
        <w:tabs>
          <w:tab w:val="left" w:pos="3645"/>
        </w:tabs>
        <w:autoSpaceDE/>
        <w:adjustRightInd/>
        <w:ind w:firstLine="0"/>
        <w:jc w:val="center"/>
        <w:rPr>
          <w:b/>
          <w:sz w:val="24"/>
          <w:szCs w:val="24"/>
        </w:rPr>
      </w:pPr>
    </w:p>
    <w:p w:rsidR="00CE29B6" w:rsidRDefault="00CE29B6" w:rsidP="00CE29B6">
      <w:pPr>
        <w:widowControl/>
        <w:tabs>
          <w:tab w:val="left" w:pos="3645"/>
        </w:tabs>
        <w:autoSpaceDE/>
        <w:adjustRightInd/>
        <w:ind w:firstLine="0"/>
        <w:jc w:val="center"/>
        <w:rPr>
          <w:b/>
          <w:sz w:val="24"/>
          <w:szCs w:val="24"/>
        </w:rPr>
      </w:pPr>
      <w:bookmarkStart w:id="0" w:name="_GoBack"/>
    </w:p>
    <w:p w:rsidR="00CE29B6" w:rsidRDefault="00CE29B6" w:rsidP="00CE29B6">
      <w:pPr>
        <w:widowControl/>
        <w:tabs>
          <w:tab w:val="left" w:pos="3645"/>
        </w:tabs>
        <w:autoSpaceDE/>
        <w:adjustRightInd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ВЫДРОПУЖСКОГО СЕЛЬСКОГО ПОСЕЛЕНИЯ</w:t>
      </w:r>
      <w:r>
        <w:rPr>
          <w:b/>
          <w:sz w:val="24"/>
          <w:szCs w:val="24"/>
        </w:rPr>
        <w:br/>
        <w:t xml:space="preserve">     СПИРОВСКОГО РАЙОНА ТВЕРСКОЙ ОБЛАСТИ</w:t>
      </w:r>
    </w:p>
    <w:p w:rsidR="00CE29B6" w:rsidRDefault="00CE29B6" w:rsidP="00CE29B6">
      <w:pPr>
        <w:widowControl/>
        <w:tabs>
          <w:tab w:val="left" w:pos="3645"/>
        </w:tabs>
        <w:autoSpaceDE/>
        <w:adjustRightInd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CE29B6" w:rsidRDefault="00CE29B6" w:rsidP="00CE29B6">
      <w:pPr>
        <w:widowControl/>
        <w:tabs>
          <w:tab w:val="left" w:pos="3645"/>
        </w:tabs>
        <w:autoSpaceDE/>
        <w:adjustRightInd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CE29B6" w:rsidRDefault="00CE29B6" w:rsidP="00CE29B6">
      <w:pPr>
        <w:widowControl/>
        <w:tabs>
          <w:tab w:val="left" w:pos="3645"/>
        </w:tabs>
        <w:autoSpaceDE/>
        <w:adjustRightInd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ПОСТАНОВЛЕНИЕ</w:t>
      </w:r>
    </w:p>
    <w:p w:rsidR="00CE29B6" w:rsidRDefault="00CE29B6" w:rsidP="00CE29B6">
      <w:pPr>
        <w:widowControl/>
        <w:tabs>
          <w:tab w:val="left" w:pos="3645"/>
        </w:tabs>
        <w:autoSpaceDE/>
        <w:adjustRightInd/>
        <w:ind w:firstLine="0"/>
        <w:rPr>
          <w:b/>
          <w:sz w:val="24"/>
          <w:szCs w:val="24"/>
        </w:rPr>
      </w:pPr>
    </w:p>
    <w:p w:rsidR="00CE29B6" w:rsidRPr="008737A2" w:rsidRDefault="00CE29B6" w:rsidP="00CE29B6">
      <w:pPr>
        <w:widowControl/>
        <w:tabs>
          <w:tab w:val="left" w:pos="3645"/>
        </w:tabs>
        <w:autoSpaceDE/>
        <w:adjustRightInd/>
        <w:ind w:firstLine="0"/>
        <w:rPr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19"/>
        </w:smartTagPr>
        <w:r w:rsidRPr="008737A2">
          <w:rPr>
            <w:sz w:val="24"/>
            <w:szCs w:val="24"/>
          </w:rPr>
          <w:t>13.03.2019</w:t>
        </w:r>
      </w:smartTag>
      <w:r w:rsidRPr="008737A2">
        <w:rPr>
          <w:sz w:val="24"/>
          <w:szCs w:val="24"/>
        </w:rPr>
        <w:t xml:space="preserve">                                     с</w:t>
      </w:r>
      <w:proofErr w:type="gramStart"/>
      <w:r w:rsidRPr="008737A2">
        <w:rPr>
          <w:sz w:val="24"/>
          <w:szCs w:val="24"/>
        </w:rPr>
        <w:t>.В</w:t>
      </w:r>
      <w:proofErr w:type="gramEnd"/>
      <w:r w:rsidRPr="008737A2">
        <w:rPr>
          <w:sz w:val="24"/>
          <w:szCs w:val="24"/>
        </w:rPr>
        <w:t>ыдропужск                                        № 11</w:t>
      </w:r>
    </w:p>
    <w:p w:rsidR="00CE29B6" w:rsidRDefault="00CE29B6" w:rsidP="00CE29B6">
      <w:pPr>
        <w:ind w:left="720" w:firstLine="0"/>
        <w:jc w:val="center"/>
        <w:rPr>
          <w:color w:val="FF0000"/>
          <w:sz w:val="24"/>
          <w:szCs w:val="24"/>
        </w:rPr>
      </w:pPr>
    </w:p>
    <w:p w:rsidR="00CE29B6" w:rsidRDefault="00CE29B6" w:rsidP="00CE29B6">
      <w:pPr>
        <w:ind w:left="720" w:firstLine="0"/>
        <w:jc w:val="center"/>
        <w:rPr>
          <w:sz w:val="24"/>
          <w:szCs w:val="24"/>
        </w:rPr>
      </w:pPr>
    </w:p>
    <w:p w:rsidR="00CE29B6" w:rsidRDefault="00CE29B6" w:rsidP="00CE29B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</w:p>
    <w:p w:rsidR="00CE29B6" w:rsidRDefault="00CE29B6" w:rsidP="00CE29B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предоставления муниципальной услуги</w:t>
      </w:r>
    </w:p>
    <w:p w:rsidR="00CE29B6" w:rsidRDefault="00CE29B6" w:rsidP="00CE29B6">
      <w:pPr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Выдача разрешения на захоронение (</w:t>
      </w:r>
      <w:proofErr w:type="spellStart"/>
      <w:r>
        <w:rPr>
          <w:b/>
          <w:bCs/>
          <w:sz w:val="24"/>
          <w:szCs w:val="24"/>
        </w:rPr>
        <w:t>подзахоронение</w:t>
      </w:r>
      <w:proofErr w:type="spellEnd"/>
      <w:r>
        <w:rPr>
          <w:b/>
          <w:bCs/>
          <w:sz w:val="24"/>
          <w:szCs w:val="24"/>
        </w:rPr>
        <w:t xml:space="preserve">) </w:t>
      </w:r>
    </w:p>
    <w:p w:rsidR="00CE29B6" w:rsidRDefault="00CE29B6" w:rsidP="00CE29B6">
      <w:pPr>
        <w:ind w:firstLine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умершего</w:t>
      </w:r>
      <w:proofErr w:type="gramEnd"/>
      <w:r>
        <w:rPr>
          <w:b/>
          <w:bCs/>
          <w:sz w:val="24"/>
          <w:szCs w:val="24"/>
        </w:rPr>
        <w:t xml:space="preserve"> на муниципальных кладбищах </w:t>
      </w:r>
    </w:p>
    <w:p w:rsidR="00CE29B6" w:rsidRDefault="00CE29B6" w:rsidP="00CE29B6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Выдропужского сельского поселения </w:t>
      </w:r>
    </w:p>
    <w:p w:rsidR="00CE29B6" w:rsidRDefault="00CE29B6" w:rsidP="00CE29B6">
      <w:pPr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Спировского района Тверской области»</w:t>
      </w:r>
    </w:p>
    <w:p w:rsidR="00CE29B6" w:rsidRDefault="00CE29B6" w:rsidP="00CE29B6">
      <w:pPr>
        <w:ind w:left="720" w:firstLine="0"/>
        <w:rPr>
          <w:b/>
          <w:sz w:val="24"/>
          <w:szCs w:val="24"/>
        </w:rPr>
      </w:pPr>
    </w:p>
    <w:p w:rsidR="00CE29B6" w:rsidRDefault="00CE29B6" w:rsidP="00CE29B6">
      <w:pPr>
        <w:ind w:left="720" w:firstLine="0"/>
        <w:rPr>
          <w:b/>
          <w:sz w:val="24"/>
          <w:szCs w:val="24"/>
        </w:rPr>
      </w:pPr>
    </w:p>
    <w:p w:rsidR="00CE29B6" w:rsidRDefault="00CE29B6" w:rsidP="00CE29B6">
      <w:pPr>
        <w:ind w:firstLine="709"/>
        <w:rPr>
          <w:sz w:val="24"/>
          <w:szCs w:val="24"/>
        </w:rPr>
      </w:pPr>
      <w:r w:rsidRPr="00771658">
        <w:rPr>
          <w:sz w:val="24"/>
          <w:szCs w:val="24"/>
        </w:rPr>
        <w:t xml:space="preserve">Руководствуясь Федеральными законами </w:t>
      </w:r>
      <w:hyperlink r:id="rId4" w:history="1">
        <w:r w:rsidRPr="00771658">
          <w:rPr>
            <w:rStyle w:val="a3"/>
            <w:rFonts w:ascii="Arial" w:hAnsi="Arial" w:cs="Arial"/>
            <w:sz w:val="24"/>
            <w:szCs w:val="24"/>
            <w:u w:val="none"/>
          </w:rPr>
          <w:t>от 06.10.2003 N 131-ФЗ</w:t>
        </w:r>
      </w:hyperlink>
      <w:r w:rsidRPr="00771658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771658">
          <w:rPr>
            <w:rStyle w:val="a3"/>
            <w:rFonts w:ascii="Arial" w:hAnsi="Arial" w:cs="Arial"/>
            <w:sz w:val="24"/>
            <w:szCs w:val="24"/>
            <w:u w:val="none"/>
          </w:rPr>
          <w:t>от 27.07.2010 N 210-ФЗ</w:t>
        </w:r>
      </w:hyperlink>
      <w:r w:rsidRPr="00771658">
        <w:rPr>
          <w:sz w:val="24"/>
          <w:szCs w:val="24"/>
        </w:rPr>
        <w:t xml:space="preserve"> "Об организации предоставления государственных и муниципальных услуг", Уставом муниципального образования </w:t>
      </w:r>
      <w:proofErr w:type="spellStart"/>
      <w:r>
        <w:rPr>
          <w:sz w:val="24"/>
          <w:szCs w:val="24"/>
        </w:rPr>
        <w:t>Выдропужское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771658">
        <w:rPr>
          <w:sz w:val="24"/>
          <w:szCs w:val="24"/>
        </w:rPr>
        <w:t xml:space="preserve"> </w:t>
      </w:r>
      <w:r>
        <w:rPr>
          <w:sz w:val="24"/>
          <w:szCs w:val="24"/>
        </w:rPr>
        <w:t>Спировского</w:t>
      </w:r>
      <w:r w:rsidRPr="00771658">
        <w:rPr>
          <w:sz w:val="24"/>
          <w:szCs w:val="24"/>
        </w:rPr>
        <w:t xml:space="preserve"> района Тверской области, в целях повышения качества и доступности предоставляемых муниципальных услуг,</w:t>
      </w:r>
    </w:p>
    <w:p w:rsidR="00CE29B6" w:rsidRDefault="00CE29B6" w:rsidP="00CE29B6">
      <w:pPr>
        <w:ind w:firstLine="709"/>
        <w:rPr>
          <w:sz w:val="24"/>
          <w:szCs w:val="24"/>
        </w:rPr>
      </w:pPr>
    </w:p>
    <w:p w:rsidR="00CE29B6" w:rsidRDefault="00CE29B6" w:rsidP="00CE29B6">
      <w:pPr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А</w:t>
      </w:r>
      <w:r w:rsidRPr="00771658">
        <w:rPr>
          <w:sz w:val="24"/>
          <w:szCs w:val="24"/>
        </w:rPr>
        <w:t>дминистрация  сельско</w:t>
      </w:r>
      <w:r>
        <w:rPr>
          <w:sz w:val="24"/>
          <w:szCs w:val="24"/>
        </w:rPr>
        <w:t xml:space="preserve">го поселения </w:t>
      </w:r>
      <w:r>
        <w:rPr>
          <w:b/>
          <w:sz w:val="24"/>
          <w:szCs w:val="24"/>
        </w:rPr>
        <w:t>ПОСТАНОВЛЯЕТ:</w:t>
      </w:r>
    </w:p>
    <w:p w:rsidR="00CE29B6" w:rsidRDefault="00CE29B6" w:rsidP="00CE29B6">
      <w:pPr>
        <w:ind w:firstLine="709"/>
        <w:rPr>
          <w:sz w:val="24"/>
          <w:szCs w:val="24"/>
        </w:rPr>
      </w:pPr>
    </w:p>
    <w:p w:rsidR="00CE29B6" w:rsidRDefault="00CE29B6" w:rsidP="00CE29B6">
      <w:pPr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>Выдача разрешения на захоронение (</w:t>
      </w:r>
      <w:proofErr w:type="spellStart"/>
      <w:r>
        <w:rPr>
          <w:bCs/>
          <w:sz w:val="24"/>
          <w:szCs w:val="24"/>
        </w:rPr>
        <w:t>подзахоронение</w:t>
      </w:r>
      <w:proofErr w:type="spellEnd"/>
      <w:r>
        <w:rPr>
          <w:bCs/>
          <w:sz w:val="24"/>
          <w:szCs w:val="24"/>
        </w:rPr>
        <w:t>) умершего на муниципальных кладбищах Выдропужского сельского поселения Спировского района Тверской области»</w:t>
      </w:r>
    </w:p>
    <w:p w:rsidR="00CE29B6" w:rsidRDefault="00CE29B6" w:rsidP="00CE29B6">
      <w:pPr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обнародованию и размещению на официальном сайте администрации Выдропужского сельского поселения в информационно-телекоммуникационной сети «Интернет».</w:t>
      </w:r>
    </w:p>
    <w:p w:rsidR="00CE29B6" w:rsidRDefault="00CE29B6" w:rsidP="00CE29B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CE29B6" w:rsidRDefault="00CE29B6" w:rsidP="00CE29B6">
      <w:pPr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E29B6" w:rsidRDefault="00CE29B6" w:rsidP="00CE29B6">
      <w:pPr>
        <w:ind w:firstLine="0"/>
        <w:rPr>
          <w:sz w:val="24"/>
          <w:szCs w:val="24"/>
        </w:rPr>
      </w:pPr>
    </w:p>
    <w:p w:rsidR="00CE29B6" w:rsidRDefault="00CE29B6" w:rsidP="00CE29B6">
      <w:pPr>
        <w:ind w:firstLine="0"/>
        <w:rPr>
          <w:sz w:val="24"/>
          <w:szCs w:val="24"/>
        </w:rPr>
      </w:pPr>
    </w:p>
    <w:p w:rsidR="00CE29B6" w:rsidRDefault="00CE29B6" w:rsidP="00CE29B6">
      <w:pPr>
        <w:ind w:firstLine="0"/>
        <w:rPr>
          <w:sz w:val="24"/>
          <w:szCs w:val="24"/>
        </w:rPr>
      </w:pPr>
    </w:p>
    <w:p w:rsidR="00CE29B6" w:rsidRDefault="00CE29B6" w:rsidP="00CE29B6">
      <w:pPr>
        <w:ind w:firstLine="0"/>
        <w:rPr>
          <w:sz w:val="24"/>
          <w:szCs w:val="24"/>
        </w:rPr>
      </w:pPr>
    </w:p>
    <w:p w:rsidR="00CE29B6" w:rsidRDefault="00CE29B6" w:rsidP="00CE29B6">
      <w:pPr>
        <w:ind w:firstLine="0"/>
        <w:rPr>
          <w:sz w:val="24"/>
          <w:szCs w:val="24"/>
        </w:rPr>
      </w:pPr>
    </w:p>
    <w:p w:rsidR="00CE29B6" w:rsidRDefault="00CE29B6" w:rsidP="00CE29B6">
      <w:pPr>
        <w:ind w:firstLine="0"/>
        <w:rPr>
          <w:sz w:val="24"/>
          <w:szCs w:val="24"/>
        </w:rPr>
      </w:pPr>
    </w:p>
    <w:p w:rsidR="00CE29B6" w:rsidRDefault="00CE29B6" w:rsidP="00CE29B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CE29B6" w:rsidRDefault="00CE29B6" w:rsidP="00CE29B6">
      <w:pPr>
        <w:ind w:firstLine="0"/>
        <w:rPr>
          <w:sz w:val="24"/>
          <w:szCs w:val="24"/>
        </w:rPr>
      </w:pPr>
      <w:r>
        <w:rPr>
          <w:sz w:val="24"/>
          <w:szCs w:val="24"/>
        </w:rPr>
        <w:t>Выдропужского сельского поселения                                         А.Б. Ефимов</w:t>
      </w:r>
    </w:p>
    <w:p w:rsidR="00CE29B6" w:rsidRDefault="00CE29B6" w:rsidP="00CE29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E29B6" w:rsidRDefault="00CE29B6" w:rsidP="00CE29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E29B6" w:rsidRDefault="00CE29B6" w:rsidP="00CE29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E29B6" w:rsidRDefault="00CE29B6" w:rsidP="00CE29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E29B6" w:rsidRDefault="00CE29B6" w:rsidP="00CE29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bookmarkEnd w:id="0"/>
    <w:p w:rsidR="002E6435" w:rsidRDefault="002E6435" w:rsidP="00CE29B6">
      <w:pPr>
        <w:ind w:firstLine="0"/>
      </w:pPr>
    </w:p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B6"/>
    <w:rsid w:val="001337EE"/>
    <w:rsid w:val="002E6435"/>
    <w:rsid w:val="004B7D1F"/>
    <w:rsid w:val="004D10CC"/>
    <w:rsid w:val="004F00DB"/>
    <w:rsid w:val="005A050C"/>
    <w:rsid w:val="00637F8E"/>
    <w:rsid w:val="00702515"/>
    <w:rsid w:val="007C0FFA"/>
    <w:rsid w:val="00AB1AF6"/>
    <w:rsid w:val="00AB1F54"/>
    <w:rsid w:val="00B36332"/>
    <w:rsid w:val="00CE29B6"/>
    <w:rsid w:val="00D96B42"/>
    <w:rsid w:val="00FA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9B6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2077515&amp;sub=0" TargetMode="External"/><Relationship Id="rId4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2019-03-15T06:43:00Z</dcterms:created>
  <dcterms:modified xsi:type="dcterms:W3CDTF">2019-03-15T06:43:00Z</dcterms:modified>
</cp:coreProperties>
</file>